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0.xml" ContentType="application/vnd.openxmlformats-officedocument.wordprocessingml.fontTa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71A5FF" w14:textId="77777777" w:rsidR="00445997" w:rsidRDefault="00445997" w:rsidP="00445997">
      <w:pPr>
        <w:jc w:val="center"/>
        <w:rPr>
          <w:b/>
          <w:bCs/>
          <w:u w:val="single"/>
          <w:lang w:val="it-IT"/>
        </w:rPr>
      </w:pPr>
      <w:r w:rsidRPr="00445997">
        <w:rPr>
          <w:b/>
          <w:bCs/>
          <w:u w:val="single"/>
          <w:lang w:val="it-IT"/>
        </w:rPr>
        <w:t>FAC-SIMILE VERBALE STATO DELL’ARTE (PER CONSISTENZA IMPIANTI)</w:t>
      </w:r>
    </w:p>
    <w:p w14:paraId="47B26116" w14:textId="77777777" w:rsidR="00445997" w:rsidRPr="00445997" w:rsidRDefault="00445997" w:rsidP="00445997">
      <w:pPr>
        <w:jc w:val="center"/>
        <w:rPr>
          <w:b/>
          <w:bCs/>
          <w:u w:val="single"/>
          <w:lang w:val="it-IT"/>
        </w:rPr>
      </w:pPr>
    </w:p>
    <w:p w14:paraId="52FA170E" w14:textId="77777777" w:rsidR="00445997" w:rsidRPr="00445997" w:rsidRDefault="00445997" w:rsidP="00445997">
      <w:pPr>
        <w:rPr>
          <w:lang w:val="it-IT"/>
        </w:rPr>
      </w:pPr>
      <w:r w:rsidRPr="00445997">
        <w:rPr>
          <w:lang w:val="it-IT"/>
        </w:rPr>
        <w:t>Il sottoscritto XXXXXX,</w:t>
      </w:r>
    </w:p>
    <w:p w14:paraId="498633C6" w14:textId="61A0585D" w:rsidR="00445997" w:rsidRPr="00445997" w:rsidRDefault="00445997" w:rsidP="00C9246F">
      <w:pPr>
        <w:pStyle w:val="Paragrafoelenco"/>
        <w:numPr>
          <w:ilvl w:val="0"/>
          <w:numId w:val="22"/>
        </w:numPr>
        <w:jc w:val="both"/>
      </w:pPr>
      <w:r w:rsidRPr="00445997">
        <w:t>in qualità di Referente tecnico della Ditta XXXXXX Contraente del contratto XXXXXX</w:t>
      </w:r>
      <w:r>
        <w:t xml:space="preserve"> </w:t>
      </w:r>
      <w:r w:rsidRPr="00445997">
        <w:t>relativo alle attività di manutenzione ordinaria preventiva, ordinaria correttiva e</w:t>
      </w:r>
      <w:r>
        <w:t xml:space="preserve"> </w:t>
      </w:r>
      <w:r w:rsidRPr="00445997">
        <w:t>straordinaria</w:t>
      </w:r>
      <w:r>
        <w:t xml:space="preserve"> dell’impianto di mitigazione incendio della galleria Santa Lucia</w:t>
      </w:r>
      <w:r w:rsidRPr="00445997">
        <w:t xml:space="preserve">, presso la Direzione </w:t>
      </w:r>
      <w:r>
        <w:t>IV</w:t>
      </w:r>
      <w:r w:rsidRPr="00445997">
        <w:t xml:space="preserve"> di Tronco sull’autostrada </w:t>
      </w:r>
      <w:r>
        <w:t>A1;</w:t>
      </w:r>
    </w:p>
    <w:p w14:paraId="2390BC8D" w14:textId="041DDE11" w:rsidR="00445997" w:rsidRPr="00445997" w:rsidRDefault="00445997" w:rsidP="00E26D18">
      <w:pPr>
        <w:pStyle w:val="Paragrafoelenco"/>
        <w:numPr>
          <w:ilvl w:val="0"/>
          <w:numId w:val="22"/>
        </w:numPr>
      </w:pPr>
      <w:r w:rsidRPr="00445997">
        <w:t xml:space="preserve">relativamente agli impianti indicati </w:t>
      </w:r>
      <w:r>
        <w:t xml:space="preserve">la cui quantità e fattispecie è desumibile dagli elaborati costruttivi (allegato 1) </w:t>
      </w:r>
      <w:r w:rsidRPr="00445997">
        <w:t>già in possesso</w:t>
      </w:r>
      <w:r>
        <w:t xml:space="preserve"> </w:t>
      </w:r>
      <w:r w:rsidRPr="00445997">
        <w:t>della Contraente, che forma parte integrante del contratto sopraindicato</w:t>
      </w:r>
      <w:r>
        <w:t>;</w:t>
      </w:r>
    </w:p>
    <w:p w14:paraId="0B80D4DA" w14:textId="6431BCFF" w:rsidR="00445997" w:rsidRDefault="00445997" w:rsidP="00504207">
      <w:pPr>
        <w:pStyle w:val="Paragrafoelenco"/>
        <w:numPr>
          <w:ilvl w:val="0"/>
          <w:numId w:val="22"/>
        </w:numPr>
      </w:pPr>
      <w:r w:rsidRPr="00445997">
        <w:t>avendo avuto piena disponibilità da parte di Autostrade</w:t>
      </w:r>
      <w:r>
        <w:t xml:space="preserve"> per l’Italia </w:t>
      </w:r>
      <w:r w:rsidRPr="00445997">
        <w:t>per l’esecuzione dei sopralluoghi</w:t>
      </w:r>
      <w:r>
        <w:t xml:space="preserve"> </w:t>
      </w:r>
      <w:r w:rsidRPr="00445997">
        <w:t>sugli impianti oggetto del contratto sopraindicato;</w:t>
      </w:r>
    </w:p>
    <w:p w14:paraId="591E80CE" w14:textId="77777777" w:rsidR="00445997" w:rsidRPr="00445997" w:rsidRDefault="00445997" w:rsidP="00445997">
      <w:pPr>
        <w:pStyle w:val="Paragrafoelenco"/>
        <w:numPr>
          <w:ilvl w:val="0"/>
          <w:numId w:val="0"/>
        </w:numPr>
        <w:ind w:left="720"/>
      </w:pPr>
    </w:p>
    <w:p w14:paraId="08A4B91E" w14:textId="7721129F" w:rsidR="00445997" w:rsidRDefault="00445997" w:rsidP="00445997">
      <w:pPr>
        <w:rPr>
          <w:lang w:val="it-IT"/>
        </w:rPr>
      </w:pPr>
      <w:r w:rsidRPr="00445997">
        <w:rPr>
          <w:lang w:val="it-IT"/>
        </w:rPr>
        <w:t>accerta il buono stato dell’arte degli impianti, le condizioni degli stessi di rispondenza alla</w:t>
      </w:r>
      <w:r>
        <w:rPr>
          <w:lang w:val="it-IT"/>
        </w:rPr>
        <w:t xml:space="preserve"> </w:t>
      </w:r>
      <w:r w:rsidRPr="00445997">
        <w:rPr>
          <w:lang w:val="it-IT"/>
        </w:rPr>
        <w:t>normativa di legge e la presenza della documentazione necessaria per gli adempimenti contrattuali.</w:t>
      </w:r>
    </w:p>
    <w:p w14:paraId="4CBEBCAA" w14:textId="77777777" w:rsidR="00445997" w:rsidRPr="00445997" w:rsidRDefault="00445997" w:rsidP="00445997">
      <w:pPr>
        <w:rPr>
          <w:lang w:val="it-IT"/>
        </w:rPr>
      </w:pPr>
    </w:p>
    <w:p w14:paraId="325E68A6" w14:textId="77777777" w:rsidR="00445997" w:rsidRPr="00445997" w:rsidRDefault="00445997" w:rsidP="00445997">
      <w:pPr>
        <w:rPr>
          <w:lang w:val="it-IT"/>
        </w:rPr>
      </w:pPr>
      <w:r w:rsidRPr="00445997">
        <w:rPr>
          <w:lang w:val="it-IT"/>
        </w:rPr>
        <w:t>DATA E LUOGO</w:t>
      </w:r>
    </w:p>
    <w:p w14:paraId="6AE17D59" w14:textId="4C58B21B" w:rsidR="00445997" w:rsidRDefault="00445997" w:rsidP="00445997">
      <w:pPr>
        <w:tabs>
          <w:tab w:val="left" w:pos="7938"/>
        </w:tabs>
        <w:rPr>
          <w:lang w:val="it-IT"/>
        </w:rPr>
      </w:pPr>
      <w:r>
        <w:rPr>
          <w:lang w:val="it-IT"/>
        </w:rPr>
        <w:tab/>
      </w:r>
      <w:r w:rsidRPr="00445997">
        <w:rPr>
          <w:lang w:val="it-IT"/>
        </w:rPr>
        <w:t>LA CONTRAENTE</w:t>
      </w:r>
    </w:p>
    <w:p w14:paraId="3690E4C7" w14:textId="0B7CA347" w:rsidR="00445997" w:rsidRPr="00445997" w:rsidRDefault="00445997" w:rsidP="00445997">
      <w:pPr>
        <w:tabs>
          <w:tab w:val="left" w:pos="7938"/>
        </w:tabs>
        <w:rPr>
          <w:lang w:val="it-IT"/>
        </w:rPr>
      </w:pPr>
      <w:r>
        <w:rPr>
          <w:lang w:val="it-IT"/>
        </w:rPr>
        <w:tab/>
      </w:r>
      <w:r w:rsidRPr="00445997">
        <w:rPr>
          <w:lang w:val="it-IT"/>
        </w:rPr>
        <w:t>-----------------</w:t>
      </w:r>
    </w:p>
    <w:p w14:paraId="2B54FC00" w14:textId="6FA576C3" w:rsidR="00445997" w:rsidRPr="00445997" w:rsidRDefault="00445997" w:rsidP="00445997">
      <w:pPr>
        <w:tabs>
          <w:tab w:val="left" w:pos="7938"/>
        </w:tabs>
        <w:rPr>
          <w:lang w:val="it-IT"/>
        </w:rPr>
      </w:pPr>
    </w:p>
    <w:sectPr w:rsidR="00445997" w:rsidRPr="00445997">
      <w:headerReference w:type="default" r:id="rId8"/>
      <w:footerReference w:type="default" r:id="rId9"/>
      <w:pgSz w:w="11909" w:h="16838"/>
      <w:pgMar w:top="700" w:right="602" w:bottom="229" w:left="104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961542F" w14:textId="77777777" w:rsidR="007142A3" w:rsidRDefault="007142A3">
      <w:pPr>
        <w:spacing w:line="240" w:lineRule="auto"/>
      </w:pPr>
      <w:r>
        <w:separator/>
      </w:r>
    </w:p>
    <w:p w14:paraId="75E73F2D" w14:textId="77777777" w:rsidR="007142A3" w:rsidRDefault="007142A3"/>
    <w:p w14:paraId="436F92B7" w14:textId="77777777" w:rsidR="007142A3" w:rsidRDefault="007142A3" w:rsidP="0018442C"/>
    <w:p w14:paraId="2A5C4994" w14:textId="77777777" w:rsidR="007142A3" w:rsidRDefault="007142A3"/>
  </w:endnote>
  <w:endnote w:type="continuationSeparator" w:id="0">
    <w:p w14:paraId="0208ED1A" w14:textId="77777777" w:rsidR="007142A3" w:rsidRDefault="007142A3">
      <w:pPr>
        <w:spacing w:line="240" w:lineRule="auto"/>
      </w:pPr>
      <w:r>
        <w:continuationSeparator/>
      </w:r>
    </w:p>
    <w:p w14:paraId="2B7CAAF4" w14:textId="77777777" w:rsidR="007142A3" w:rsidRDefault="007142A3"/>
    <w:p w14:paraId="68B7286F" w14:textId="77777777" w:rsidR="007142A3" w:rsidRDefault="007142A3" w:rsidP="0018442C"/>
    <w:p w14:paraId="55971A57" w14:textId="77777777" w:rsidR="007142A3" w:rsidRDefault="007142A3"/>
  </w:endnote>
  <w:endnote w:type="continuationNotice" w:id="1">
    <w:p w14:paraId="763A437C" w14:textId="77777777" w:rsidR="007142A3" w:rsidRDefault="007142A3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venir">
    <w:altName w:val="Calibri"/>
    <w:charset w:val="4D"/>
    <w:family w:val="swiss"/>
    <w:pitch w:val="variable"/>
    <w:sig w:usb0="800000AF" w:usb1="5000204A" w:usb2="00000000" w:usb3="00000000" w:csb0="0000009B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ntTable0.xml><?xml version="1.0" encoding="utf-8"?>
<w:fonts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 xmlns:dc="http://purl.org/dc/elements/1.1/" xmlns:cp="http://schemas.openxmlformats.org/package/2006/metadata/core-properties">
  <w:font w:name="Arial">
    <w:charset w:val="00"/>
    <w:pitch w:val="variable"/>
    <w:family w:val="swiss"/>
    <w:panose1 w:val="02020603050405020304"/>
  </w:font>
  <w:font w:name="Bookman Old Style">
    <w:charset w:val="00"/>
    <w:pitch w:val="variable"/>
    <w:family w:val="roman"/>
    <w:panose1 w:val="02020603050405020304"/>
  </w:font>
  <w:font w:name="Calibri">
    <w:charset w:val="00"/>
    <w:pitch w:val="variable"/>
    <w:family w:val="swiss"/>
    <w:panose1 w:val="02020603050405020304"/>
  </w:font>
  <w:font w:name="Garamond">
    <w:charset w:val="00"/>
    <w:pitch w:val="variable"/>
    <w:family w:val="roman"/>
    <w:panose1 w:val="02020603050405020304"/>
  </w:font>
  <w:font w:name="Symbol">
    <w:charset w:val="00"/>
    <w:pitch w:val="variable"/>
    <w:family w:val="swiss"/>
    <w:panose1 w:val="02020603050405020304"/>
  </w:font>
  <w:font w:name="Times New Roman">
    <w:charset w:val="00"/>
    <w:pitch w:val="variable"/>
    <w:family w:val="roman"/>
    <w:panose1 w:val="02020603050405020304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Ind w:w="-6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095"/>
      <w:gridCol w:w="2443"/>
      <w:gridCol w:w="1637"/>
      <w:gridCol w:w="2030"/>
    </w:tblGrid>
    <w:tr w:rsidR="005C0949" w14:paraId="0E00E40F" w14:textId="77777777" w:rsidTr="00942C27">
      <w:trPr>
        <w:trHeight w:hRule="exact" w:val="465"/>
      </w:trPr>
      <w:tc>
        <w:tcPr>
          <w:tcW w:w="4095" w:type="dxa"/>
          <w:tcBorders>
            <w:top w:val="single" w:sz="5" w:space="0" w:color="000000"/>
            <w:left w:val="single" w:sz="5" w:space="0" w:color="A6A6A6"/>
            <w:bottom w:val="single" w:sz="5" w:space="0" w:color="000000"/>
            <w:right w:val="single" w:sz="5" w:space="0" w:color="A6A6A6"/>
          </w:tcBorders>
          <w:vAlign w:val="center"/>
        </w:tcPr>
        <w:p w14:paraId="648C00A3" w14:textId="77777777" w:rsidR="005C0949" w:rsidRDefault="005C0949" w:rsidP="005C0949">
          <w:pPr>
            <w:spacing w:before="142" w:after="130" w:line="179" w:lineRule="exact"/>
            <w:jc w:val="center"/>
            <w:textAlignment w:val="baseline"/>
            <w:rPr>
              <w:rFonts w:eastAsia="Calibri"/>
              <w:color w:val="000000"/>
              <w:sz w:val="18"/>
              <w:lang w:val="it-IT"/>
            </w:rPr>
          </w:pPr>
          <w:r>
            <w:rPr>
              <w:rFonts w:eastAsia="Calibri"/>
              <w:color w:val="000000"/>
              <w:sz w:val="18"/>
              <w:lang w:val="it-IT"/>
            </w:rPr>
            <w:t>Nome Documento: CAPITOLATO TECNICO</w:t>
          </w:r>
        </w:p>
      </w:tc>
      <w:tc>
        <w:tcPr>
          <w:tcW w:w="2443" w:type="dxa"/>
          <w:tcBorders>
            <w:top w:val="single" w:sz="5" w:space="0" w:color="000000"/>
            <w:left w:val="single" w:sz="5" w:space="0" w:color="A6A6A6"/>
            <w:bottom w:val="single" w:sz="5" w:space="0" w:color="000000"/>
            <w:right w:val="single" w:sz="5" w:space="0" w:color="A6A6A6"/>
          </w:tcBorders>
          <w:vAlign w:val="center"/>
        </w:tcPr>
        <w:p w14:paraId="6A016C71" w14:textId="77777777" w:rsidR="005C0949" w:rsidRDefault="005C0949" w:rsidP="005C0949">
          <w:pPr>
            <w:spacing w:before="142" w:after="130" w:line="179" w:lineRule="exact"/>
            <w:jc w:val="center"/>
            <w:textAlignment w:val="baseline"/>
            <w:rPr>
              <w:rFonts w:eastAsia="Calibri"/>
              <w:color w:val="000000"/>
              <w:sz w:val="18"/>
              <w:lang w:val="it-IT"/>
            </w:rPr>
          </w:pPr>
          <w:r>
            <w:rPr>
              <w:rFonts w:eastAsia="Calibri"/>
              <w:color w:val="000000"/>
              <w:sz w:val="18"/>
              <w:lang w:val="it-IT"/>
            </w:rPr>
            <w:t>Giugno 2024</w:t>
          </w:r>
        </w:p>
      </w:tc>
      <w:tc>
        <w:tcPr>
          <w:tcW w:w="1637" w:type="dxa"/>
          <w:tcBorders>
            <w:top w:val="single" w:sz="5" w:space="0" w:color="000000"/>
            <w:left w:val="single" w:sz="5" w:space="0" w:color="A6A6A6"/>
            <w:bottom w:val="single" w:sz="5" w:space="0" w:color="000000"/>
            <w:right w:val="single" w:sz="5" w:space="0" w:color="A6A6A6"/>
          </w:tcBorders>
          <w:vAlign w:val="center"/>
        </w:tcPr>
        <w:p w14:paraId="53AA1539" w14:textId="77777777" w:rsidR="005C0949" w:rsidRDefault="005C0949" w:rsidP="005C0949">
          <w:pPr>
            <w:spacing w:before="142" w:after="130" w:line="179" w:lineRule="exact"/>
            <w:jc w:val="center"/>
            <w:textAlignment w:val="baseline"/>
            <w:rPr>
              <w:rFonts w:eastAsia="Calibri"/>
              <w:color w:val="000000"/>
              <w:sz w:val="18"/>
              <w:lang w:val="it-IT"/>
            </w:rPr>
          </w:pPr>
          <w:r>
            <w:rPr>
              <w:rFonts w:eastAsia="Calibri"/>
              <w:color w:val="000000"/>
              <w:sz w:val="18"/>
              <w:lang w:val="it-IT"/>
            </w:rPr>
            <w:t>Versione: 00</w:t>
          </w:r>
        </w:p>
      </w:tc>
      <w:tc>
        <w:tcPr>
          <w:tcW w:w="2030" w:type="dxa"/>
          <w:tcBorders>
            <w:top w:val="single" w:sz="5" w:space="0" w:color="000000"/>
            <w:left w:val="single" w:sz="5" w:space="0" w:color="A6A6A6"/>
            <w:bottom w:val="single" w:sz="5" w:space="0" w:color="000000"/>
            <w:right w:val="single" w:sz="5" w:space="0" w:color="A6A6A6"/>
          </w:tcBorders>
          <w:vAlign w:val="center"/>
        </w:tcPr>
        <w:p w14:paraId="3EFD144F" w14:textId="613A83C9" w:rsidR="005C0949" w:rsidRDefault="005C0949" w:rsidP="005C0949">
          <w:pPr>
            <w:spacing w:before="142" w:after="130" w:line="179" w:lineRule="exact"/>
            <w:jc w:val="center"/>
            <w:textAlignment w:val="baseline"/>
            <w:rPr>
              <w:rFonts w:eastAsia="Calibri"/>
              <w:color w:val="000000"/>
              <w:sz w:val="18"/>
              <w:lang w:val="it-IT"/>
            </w:rPr>
          </w:pPr>
          <w:r>
            <w:rPr>
              <w:rFonts w:eastAsia="Calibri"/>
              <w:color w:val="000000"/>
              <w:sz w:val="18"/>
              <w:lang w:val="it-IT"/>
            </w:rPr>
            <w:t>Pag.</w:t>
          </w:r>
          <w:r>
            <w:rPr>
              <w:rFonts w:eastAsia="Calibri"/>
              <w:color w:val="000000"/>
              <w:sz w:val="18"/>
              <w:lang w:val="it-IT"/>
            </w:rPr>
            <w:fldChar w:fldCharType="begin"/>
          </w:r>
          <w:r>
            <w:rPr>
              <w:rFonts w:eastAsia="Calibri"/>
              <w:color w:val="000000"/>
              <w:sz w:val="18"/>
              <w:lang w:val="it-IT"/>
            </w:rPr>
            <w:instrText xml:space="preserve"> PAGE  \* Arabic  \* MERGEFORMAT </w:instrText>
          </w:r>
          <w:r>
            <w:rPr>
              <w:rFonts w:eastAsia="Calibri"/>
              <w:color w:val="000000"/>
              <w:sz w:val="18"/>
              <w:lang w:val="it-IT"/>
            </w:rPr>
            <w:fldChar w:fldCharType="separate"/>
          </w:r>
          <w:r>
            <w:rPr>
              <w:rFonts w:eastAsia="Calibri"/>
              <w:noProof/>
              <w:color w:val="000000"/>
              <w:sz w:val="18"/>
              <w:lang w:val="it-IT"/>
            </w:rPr>
            <w:t>1</w:t>
          </w:r>
          <w:r>
            <w:rPr>
              <w:rFonts w:eastAsia="Calibri"/>
              <w:color w:val="000000"/>
              <w:sz w:val="18"/>
              <w:lang w:val="it-IT"/>
            </w:rPr>
            <w:fldChar w:fldCharType="end"/>
          </w:r>
          <w:r>
            <w:rPr>
              <w:rFonts w:eastAsia="Calibri"/>
              <w:color w:val="000000"/>
              <w:sz w:val="18"/>
              <w:lang w:val="it-IT"/>
            </w:rPr>
            <w:t xml:space="preserve"> di </w:t>
          </w:r>
          <w:r>
            <w:rPr>
              <w:rFonts w:eastAsia="Calibri"/>
              <w:color w:val="000000"/>
              <w:sz w:val="18"/>
              <w:lang w:val="it-IT"/>
            </w:rPr>
            <w:fldChar w:fldCharType="begin"/>
          </w:r>
          <w:r>
            <w:rPr>
              <w:rFonts w:eastAsia="Calibri"/>
              <w:color w:val="000000"/>
              <w:sz w:val="18"/>
              <w:lang w:val="it-IT"/>
            </w:rPr>
            <w:instrText xml:space="preserve"> NUMPAGES  \* Arabic  \* MERGEFORMAT </w:instrText>
          </w:r>
          <w:r>
            <w:rPr>
              <w:rFonts w:eastAsia="Calibri"/>
              <w:color w:val="000000"/>
              <w:sz w:val="18"/>
              <w:lang w:val="it-IT"/>
            </w:rPr>
            <w:fldChar w:fldCharType="separate"/>
          </w:r>
          <w:r>
            <w:rPr>
              <w:rFonts w:eastAsia="Calibri"/>
              <w:color w:val="000000"/>
              <w:sz w:val="18"/>
              <w:lang w:val="it-IT"/>
            </w:rPr>
            <w:t>49</w:t>
          </w:r>
          <w:r>
            <w:rPr>
              <w:rFonts w:eastAsia="Calibri"/>
              <w:color w:val="000000"/>
              <w:sz w:val="18"/>
              <w:lang w:val="it-IT"/>
            </w:rPr>
            <w:fldChar w:fldCharType="end"/>
          </w:r>
        </w:p>
      </w:tc>
    </w:tr>
  </w:tbl>
  <w:p w14:paraId="1EAE3ED0" w14:textId="77777777" w:rsidR="005C0949" w:rsidRDefault="005C0949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78F4780" w14:textId="77777777" w:rsidR="007142A3" w:rsidRDefault="007142A3"/>
    <w:p w14:paraId="6EB6BAFC" w14:textId="77777777" w:rsidR="007142A3" w:rsidRDefault="007142A3"/>
    <w:p w14:paraId="73304C4E" w14:textId="77777777" w:rsidR="007142A3" w:rsidRDefault="007142A3" w:rsidP="0018442C"/>
    <w:p w14:paraId="1EEC48CB" w14:textId="77777777" w:rsidR="007142A3" w:rsidRDefault="007142A3"/>
  </w:footnote>
  <w:footnote w:type="continuationSeparator" w:id="0">
    <w:p w14:paraId="5516B890" w14:textId="77777777" w:rsidR="007142A3" w:rsidRDefault="007142A3">
      <w:r>
        <w:continuationSeparator/>
      </w:r>
    </w:p>
    <w:p w14:paraId="63B34A0C" w14:textId="77777777" w:rsidR="007142A3" w:rsidRDefault="007142A3"/>
    <w:p w14:paraId="702C911D" w14:textId="77777777" w:rsidR="007142A3" w:rsidRDefault="007142A3" w:rsidP="0018442C"/>
    <w:p w14:paraId="78C7EECE" w14:textId="77777777" w:rsidR="007142A3" w:rsidRDefault="007142A3"/>
  </w:footnote>
  <w:footnote w:type="continuationNotice" w:id="1">
    <w:p w14:paraId="7FF8E4AB" w14:textId="77777777" w:rsidR="007142A3" w:rsidRDefault="007142A3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Ind w:w="14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644"/>
      <w:gridCol w:w="6561"/>
    </w:tblGrid>
    <w:tr w:rsidR="005C0949" w:rsidRPr="00445997" w14:paraId="27AF4F9E" w14:textId="77777777" w:rsidTr="003E0FDA">
      <w:trPr>
        <w:trHeight w:hRule="exact" w:val="1167"/>
      </w:trPr>
      <w:tc>
        <w:tcPr>
          <w:tcW w:w="3644" w:type="dxa"/>
          <w:vMerge w:val="restart"/>
          <w:tcBorders>
            <w:top w:val="single" w:sz="5" w:space="0" w:color="000000"/>
            <w:left w:val="single" w:sz="5" w:space="0" w:color="A6A6A6"/>
            <w:right w:val="single" w:sz="5" w:space="0" w:color="000000"/>
          </w:tcBorders>
        </w:tcPr>
        <w:p w14:paraId="02819E0D" w14:textId="29F8BD2E" w:rsidR="005C0949" w:rsidRDefault="00822E53" w:rsidP="005C0949">
          <w:pPr>
            <w:jc w:val="center"/>
            <w:textAlignment w:val="baseline"/>
          </w:pPr>
          <w:r>
            <w:rPr>
              <w:rFonts w:ascii="Avenir" w:eastAsia="Avenir" w:hAnsi="Avenir" w:cs="Avenir"/>
              <w:noProof/>
              <w:color w:val="000000"/>
              <w:sz w:val="20"/>
              <w:szCs w:val="20"/>
            </w:rPr>
            <w:drawing>
              <wp:inline distT="0" distB="0" distL="0" distR="0" wp14:anchorId="467E62E8" wp14:editId="1C114126">
                <wp:extent cx="2160270" cy="600075"/>
                <wp:effectExtent l="0" t="0" r="0" b="0"/>
                <wp:docPr id="239044362" name="Elemento grafico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406941898" name="Elemento grafico 1406941898"/>
                        <pic:cNvPicPr/>
                      </pic:nvPicPr>
                      <pic:blipFill rotWithShape="1">
                        <a:blip r:embed="rId1">
                          <a:extLst>
                            <a:ext uri="{96DAC541-7B7A-43D3-8B79-37D633B846F1}">
                              <asvg:svgBlip xmlns:asvg="http://schemas.microsoft.com/office/drawing/2016/SVG/main" r:embed="rId2"/>
                            </a:ext>
                          </a:extLst>
                        </a:blip>
                        <a:srcRect t="32432" b="28269"/>
                        <a:stretch/>
                      </pic:blipFill>
                      <pic:spPr bwMode="auto">
                        <a:xfrm>
                          <a:off x="0" y="0"/>
                          <a:ext cx="2161309" cy="600364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561" w:type="dxa"/>
          <w:tcBorders>
            <w:top w:val="single" w:sz="5" w:space="0" w:color="000000"/>
            <w:left w:val="single" w:sz="5" w:space="0" w:color="000000"/>
            <w:bottom w:val="single" w:sz="5" w:space="0" w:color="A6A6A6"/>
            <w:right w:val="single" w:sz="5" w:space="0" w:color="000000"/>
          </w:tcBorders>
          <w:vAlign w:val="center"/>
        </w:tcPr>
        <w:p w14:paraId="41990DB2" w14:textId="77AA617B" w:rsidR="005C0949" w:rsidRDefault="005C0949" w:rsidP="005C0949">
          <w:pPr>
            <w:spacing w:before="317" w:after="350" w:line="245" w:lineRule="exact"/>
            <w:jc w:val="center"/>
            <w:textAlignment w:val="baseline"/>
            <w:rPr>
              <w:rFonts w:eastAsia="Calibri"/>
              <w:color w:val="000000"/>
              <w:sz w:val="20"/>
              <w:lang w:val="it-IT"/>
            </w:rPr>
          </w:pPr>
          <w:r>
            <w:rPr>
              <w:rFonts w:eastAsia="Calibri"/>
              <w:color w:val="000000"/>
              <w:sz w:val="20"/>
              <w:lang w:val="it-IT"/>
            </w:rPr>
            <w:t>Manutenzione impianto di mitigazione galleria Santa Lucia</w:t>
          </w:r>
        </w:p>
      </w:tc>
    </w:tr>
    <w:tr w:rsidR="005C0949" w14:paraId="6D119925" w14:textId="77777777" w:rsidTr="003E0FDA">
      <w:trPr>
        <w:trHeight w:hRule="exact" w:val="408"/>
      </w:trPr>
      <w:tc>
        <w:tcPr>
          <w:tcW w:w="3644" w:type="dxa"/>
          <w:vMerge/>
          <w:tcBorders>
            <w:left w:val="single" w:sz="5" w:space="0" w:color="A6A6A6"/>
            <w:bottom w:val="single" w:sz="5" w:space="0" w:color="000000"/>
            <w:right w:val="single" w:sz="5" w:space="0" w:color="000000"/>
          </w:tcBorders>
        </w:tcPr>
        <w:p w14:paraId="0B8E24BD" w14:textId="77777777" w:rsidR="005C0949" w:rsidRPr="005C0949" w:rsidRDefault="005C0949" w:rsidP="005C0949">
          <w:pPr>
            <w:rPr>
              <w:lang w:val="it-IT"/>
            </w:rPr>
          </w:pPr>
        </w:p>
      </w:tc>
      <w:tc>
        <w:tcPr>
          <w:tcW w:w="6561" w:type="dxa"/>
          <w:tcBorders>
            <w:top w:val="single" w:sz="5" w:space="0" w:color="A6A6A6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14:paraId="67240CF2" w14:textId="24431EA9" w:rsidR="005C0949" w:rsidRDefault="00445997" w:rsidP="005C0949">
          <w:pPr>
            <w:spacing w:before="81" w:after="60" w:line="266" w:lineRule="exact"/>
            <w:jc w:val="center"/>
            <w:textAlignment w:val="baseline"/>
            <w:rPr>
              <w:rFonts w:eastAsia="Calibri"/>
              <w:b/>
              <w:color w:val="000000"/>
              <w:sz w:val="24"/>
              <w:lang w:val="it-IT"/>
            </w:rPr>
          </w:pPr>
          <w:r w:rsidRPr="00445997">
            <w:rPr>
              <w:rFonts w:eastAsia="Calibri"/>
              <w:b/>
              <w:color w:val="000000"/>
              <w:sz w:val="24"/>
            </w:rPr>
            <w:t>FAC SIMILE VERBALE STATO DELL'ARTE</w:t>
          </w:r>
        </w:p>
      </w:tc>
    </w:tr>
  </w:tbl>
  <w:p w14:paraId="2810ACF9" w14:textId="77777777" w:rsidR="005C0949" w:rsidRDefault="005C0949" w:rsidP="00942C2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F227C9"/>
    <w:multiLevelType w:val="hybridMultilevel"/>
    <w:tmpl w:val="698C7670"/>
    <w:lvl w:ilvl="0" w:tplc="04100017">
      <w:start w:val="1"/>
      <w:numFmt w:val="lowerLetter"/>
      <w:lvlText w:val="%1)"/>
      <w:lvlJc w:val="left"/>
      <w:pPr>
        <w:ind w:left="792" w:hanging="360"/>
      </w:pPr>
    </w:lvl>
    <w:lvl w:ilvl="1" w:tplc="FFFFFFFF" w:tentative="1">
      <w:start w:val="1"/>
      <w:numFmt w:val="lowerLetter"/>
      <w:lvlText w:val="%2."/>
      <w:lvlJc w:val="left"/>
      <w:pPr>
        <w:ind w:left="1512" w:hanging="360"/>
      </w:pPr>
    </w:lvl>
    <w:lvl w:ilvl="2" w:tplc="FFFFFFFF" w:tentative="1">
      <w:start w:val="1"/>
      <w:numFmt w:val="lowerRoman"/>
      <w:lvlText w:val="%3."/>
      <w:lvlJc w:val="right"/>
      <w:pPr>
        <w:ind w:left="2232" w:hanging="180"/>
      </w:pPr>
    </w:lvl>
    <w:lvl w:ilvl="3" w:tplc="FFFFFFFF" w:tentative="1">
      <w:start w:val="1"/>
      <w:numFmt w:val="decimal"/>
      <w:lvlText w:val="%4."/>
      <w:lvlJc w:val="left"/>
      <w:pPr>
        <w:ind w:left="2952" w:hanging="360"/>
      </w:pPr>
    </w:lvl>
    <w:lvl w:ilvl="4" w:tplc="FFFFFFFF" w:tentative="1">
      <w:start w:val="1"/>
      <w:numFmt w:val="lowerLetter"/>
      <w:lvlText w:val="%5."/>
      <w:lvlJc w:val="left"/>
      <w:pPr>
        <w:ind w:left="3672" w:hanging="360"/>
      </w:pPr>
    </w:lvl>
    <w:lvl w:ilvl="5" w:tplc="FFFFFFFF" w:tentative="1">
      <w:start w:val="1"/>
      <w:numFmt w:val="lowerRoman"/>
      <w:lvlText w:val="%6."/>
      <w:lvlJc w:val="right"/>
      <w:pPr>
        <w:ind w:left="4392" w:hanging="180"/>
      </w:pPr>
    </w:lvl>
    <w:lvl w:ilvl="6" w:tplc="FFFFFFFF" w:tentative="1">
      <w:start w:val="1"/>
      <w:numFmt w:val="decimal"/>
      <w:lvlText w:val="%7."/>
      <w:lvlJc w:val="left"/>
      <w:pPr>
        <w:ind w:left="5112" w:hanging="360"/>
      </w:pPr>
    </w:lvl>
    <w:lvl w:ilvl="7" w:tplc="FFFFFFFF" w:tentative="1">
      <w:start w:val="1"/>
      <w:numFmt w:val="lowerLetter"/>
      <w:lvlText w:val="%8."/>
      <w:lvlJc w:val="left"/>
      <w:pPr>
        <w:ind w:left="5832" w:hanging="360"/>
      </w:pPr>
    </w:lvl>
    <w:lvl w:ilvl="8" w:tplc="FFFFFFFF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1" w15:restartNumberingAfterBreak="0">
    <w:nsid w:val="06EC4B41"/>
    <w:multiLevelType w:val="hybridMultilevel"/>
    <w:tmpl w:val="9E9C6D54"/>
    <w:lvl w:ilvl="0" w:tplc="0410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2" w15:restartNumberingAfterBreak="0">
    <w:nsid w:val="086C59A4"/>
    <w:multiLevelType w:val="multilevel"/>
    <w:tmpl w:val="836C25E8"/>
    <w:lvl w:ilvl="0">
      <w:start w:val="1"/>
      <w:numFmt w:val="lowerLetter"/>
      <w:lvlText w:val="%1)"/>
      <w:lvlJc w:val="left"/>
      <w:pPr>
        <w:tabs>
          <w:tab w:val="left" w:pos="360"/>
        </w:tabs>
      </w:pPr>
      <w:rPr>
        <w:rFonts w:ascii="Calibri" w:eastAsia="Calibri" w:hAnsi="Calibri"/>
        <w:color w:val="000000"/>
        <w:spacing w:val="0"/>
        <w:w w:val="100"/>
        <w:sz w:val="22"/>
        <w:vertAlign w:val="baseline"/>
        <w:lang w:val="it-I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688181C"/>
    <w:multiLevelType w:val="multilevel"/>
    <w:tmpl w:val="2110D816"/>
    <w:lvl w:ilvl="0">
      <w:start w:val="1"/>
      <w:numFmt w:val="lowerLetter"/>
      <w:lvlText w:val="%1)"/>
      <w:lvlJc w:val="left"/>
      <w:pPr>
        <w:tabs>
          <w:tab w:val="left" w:pos="432"/>
        </w:tabs>
      </w:pPr>
      <w:rPr>
        <w:rFonts w:ascii="Calibri" w:eastAsia="Calibri" w:hAnsi="Calibri"/>
        <w:i/>
        <w:color w:val="000000"/>
        <w:spacing w:val="-5"/>
        <w:w w:val="100"/>
        <w:sz w:val="22"/>
        <w:vertAlign w:val="baseline"/>
        <w:lang w:val="it-I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6BD4AD0"/>
    <w:multiLevelType w:val="multilevel"/>
    <w:tmpl w:val="C2E8F94C"/>
    <w:lvl w:ilvl="0">
      <w:numFmt w:val="bullet"/>
      <w:lvlText w:val="·"/>
      <w:lvlJc w:val="left"/>
      <w:pPr>
        <w:tabs>
          <w:tab w:val="left" w:pos="648"/>
        </w:tabs>
      </w:pPr>
      <w:rPr>
        <w:rFonts w:ascii="Symbol" w:eastAsia="Symbol" w:hAnsi="Symbol"/>
        <w:color w:val="000000"/>
        <w:spacing w:val="0"/>
        <w:w w:val="100"/>
        <w:sz w:val="22"/>
        <w:vertAlign w:val="baseline"/>
        <w:lang w:val="it-I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7150DE2"/>
    <w:multiLevelType w:val="multilevel"/>
    <w:tmpl w:val="3432EEE8"/>
    <w:lvl w:ilvl="0">
      <w:start w:val="1"/>
      <w:numFmt w:val="decimal"/>
      <w:pStyle w:val="Titolo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Titolo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Titolo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Titolo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Titolo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Titolo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itolo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itolo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itolo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" w15:restartNumberingAfterBreak="0">
    <w:nsid w:val="2E221667"/>
    <w:multiLevelType w:val="hybridMultilevel"/>
    <w:tmpl w:val="276814E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A330A1"/>
    <w:multiLevelType w:val="hybridMultilevel"/>
    <w:tmpl w:val="AA7A97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FD3AE2"/>
    <w:multiLevelType w:val="hybridMultilevel"/>
    <w:tmpl w:val="55BEF250"/>
    <w:lvl w:ilvl="0" w:tplc="0410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9" w15:restartNumberingAfterBreak="0">
    <w:nsid w:val="4BBE0153"/>
    <w:multiLevelType w:val="hybridMultilevel"/>
    <w:tmpl w:val="2920FA7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4F28C5"/>
    <w:multiLevelType w:val="multilevel"/>
    <w:tmpl w:val="71DC77F4"/>
    <w:lvl w:ilvl="0">
      <w:start w:val="1"/>
      <w:numFmt w:val="lowerLetter"/>
      <w:lvlText w:val="%1)"/>
      <w:lvlJc w:val="left"/>
      <w:pPr>
        <w:tabs>
          <w:tab w:val="left" w:pos="360"/>
        </w:tabs>
      </w:pPr>
      <w:rPr>
        <w:rFonts w:ascii="Calibri" w:eastAsia="Calibri" w:hAnsi="Calibri"/>
        <w:b/>
        <w:color w:val="000000"/>
        <w:spacing w:val="0"/>
        <w:w w:val="100"/>
        <w:sz w:val="22"/>
        <w:vertAlign w:val="baseline"/>
        <w:lang w:val="it-I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4FC624A0"/>
    <w:multiLevelType w:val="multilevel"/>
    <w:tmpl w:val="E07C9CC2"/>
    <w:lvl w:ilvl="0">
      <w:start w:val="1"/>
      <w:numFmt w:val="decimal"/>
      <w:lvlText w:val="%1."/>
      <w:lvlJc w:val="left"/>
      <w:pPr>
        <w:ind w:left="792" w:hanging="360"/>
      </w:pPr>
    </w:lvl>
    <w:lvl w:ilvl="1">
      <w:start w:val="2"/>
      <w:numFmt w:val="decimal"/>
      <w:isLgl/>
      <w:lvlText w:val="%1.%2"/>
      <w:lvlJc w:val="left"/>
      <w:pPr>
        <w:ind w:left="1293" w:hanging="645"/>
      </w:pPr>
    </w:lvl>
    <w:lvl w:ilvl="2">
      <w:start w:val="1"/>
      <w:numFmt w:val="decimal"/>
      <w:isLgl/>
      <w:lvlText w:val="%1.%2.%3"/>
      <w:lvlJc w:val="left"/>
      <w:pPr>
        <w:ind w:left="158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37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9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16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38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00" w:hanging="1440"/>
      </w:pPr>
      <w:rPr>
        <w:rFonts w:hint="default"/>
      </w:rPr>
    </w:lvl>
  </w:abstractNum>
  <w:abstractNum w:abstractNumId="12" w15:restartNumberingAfterBreak="0">
    <w:nsid w:val="5784285D"/>
    <w:multiLevelType w:val="multilevel"/>
    <w:tmpl w:val="3DE29380"/>
    <w:lvl w:ilvl="0">
      <w:numFmt w:val="bullet"/>
      <w:lvlText w:val="ü"/>
      <w:lvlJc w:val="left"/>
      <w:pPr>
        <w:tabs>
          <w:tab w:val="left" w:pos="504"/>
        </w:tabs>
      </w:pPr>
      <w:rPr>
        <w:rFonts w:ascii="Wingdings" w:eastAsia="Wingdings" w:hAnsi="Wingdings"/>
        <w:color w:val="000000"/>
        <w:spacing w:val="0"/>
        <w:w w:val="100"/>
        <w:sz w:val="24"/>
        <w:vertAlign w:val="baseline"/>
        <w:lang w:val="it-I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59235EDA"/>
    <w:multiLevelType w:val="multilevel"/>
    <w:tmpl w:val="3A0C5ABA"/>
    <w:lvl w:ilvl="0">
      <w:numFmt w:val="bullet"/>
      <w:lvlText w:val="·"/>
      <w:lvlJc w:val="left"/>
      <w:pPr>
        <w:tabs>
          <w:tab w:val="left" w:pos="360"/>
        </w:tabs>
      </w:pPr>
      <w:rPr>
        <w:rFonts w:ascii="Symbol" w:eastAsia="Symbol" w:hAnsi="Symbol"/>
        <w:b/>
        <w:color w:val="000000"/>
        <w:spacing w:val="0"/>
        <w:w w:val="100"/>
        <w:sz w:val="22"/>
        <w:vertAlign w:val="baseline"/>
        <w:lang w:val="it-I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5C090FEF"/>
    <w:multiLevelType w:val="hybridMultilevel"/>
    <w:tmpl w:val="1CB22EA0"/>
    <w:lvl w:ilvl="0" w:tplc="2A4063A2">
      <w:start w:val="1"/>
      <w:numFmt w:val="bullet"/>
      <w:pStyle w:val="Paragrafoelenco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66D2561"/>
    <w:multiLevelType w:val="hybridMultilevel"/>
    <w:tmpl w:val="97B69454"/>
    <w:lvl w:ilvl="0" w:tplc="D7464918">
      <w:start w:val="1"/>
      <w:numFmt w:val="bullet"/>
      <w:lvlText w:val="-"/>
      <w:lvlJc w:val="left"/>
      <w:pPr>
        <w:ind w:left="432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abstractNum w:abstractNumId="16" w15:restartNumberingAfterBreak="0">
    <w:nsid w:val="66CB5369"/>
    <w:multiLevelType w:val="multilevel"/>
    <w:tmpl w:val="40789FE8"/>
    <w:lvl w:ilvl="0">
      <w:start w:val="1"/>
      <w:numFmt w:val="upperLetter"/>
      <w:lvlText w:val="%1)"/>
      <w:lvlJc w:val="left"/>
      <w:pPr>
        <w:tabs>
          <w:tab w:val="left" w:pos="288"/>
        </w:tabs>
      </w:pPr>
      <w:rPr>
        <w:rFonts w:ascii="Calibri" w:eastAsia="Calibri" w:hAnsi="Calibri"/>
        <w:color w:val="000000"/>
        <w:spacing w:val="0"/>
        <w:w w:val="100"/>
        <w:sz w:val="22"/>
        <w:vertAlign w:val="baseline"/>
        <w:lang w:val="it-I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79895E85"/>
    <w:multiLevelType w:val="multilevel"/>
    <w:tmpl w:val="BF944516"/>
    <w:lvl w:ilvl="0">
      <w:start w:val="1"/>
      <w:numFmt w:val="lowerLetter"/>
      <w:lvlText w:val="%1)"/>
      <w:lvlJc w:val="left"/>
      <w:pPr>
        <w:tabs>
          <w:tab w:val="left" w:pos="360"/>
        </w:tabs>
      </w:pPr>
      <w:rPr>
        <w:rFonts w:ascii="Calibri" w:eastAsia="Calibri" w:hAnsi="Calibri"/>
        <w:i/>
        <w:color w:val="000000"/>
        <w:spacing w:val="-1"/>
        <w:w w:val="100"/>
        <w:sz w:val="22"/>
        <w:vertAlign w:val="baseline"/>
        <w:lang w:val="it-I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7E5C597C"/>
    <w:multiLevelType w:val="hybridMultilevel"/>
    <w:tmpl w:val="4372C6B0"/>
    <w:lvl w:ilvl="0" w:tplc="0410000F">
      <w:start w:val="1"/>
      <w:numFmt w:val="decimal"/>
      <w:lvlText w:val="%1."/>
      <w:lvlJc w:val="left"/>
      <w:pPr>
        <w:ind w:left="792" w:hanging="360"/>
      </w:pPr>
    </w:lvl>
    <w:lvl w:ilvl="1" w:tplc="04100019" w:tentative="1">
      <w:start w:val="1"/>
      <w:numFmt w:val="lowerLetter"/>
      <w:lvlText w:val="%2."/>
      <w:lvlJc w:val="left"/>
      <w:pPr>
        <w:ind w:left="1512" w:hanging="360"/>
      </w:pPr>
    </w:lvl>
    <w:lvl w:ilvl="2" w:tplc="0410001B" w:tentative="1">
      <w:start w:val="1"/>
      <w:numFmt w:val="lowerRoman"/>
      <w:lvlText w:val="%3."/>
      <w:lvlJc w:val="right"/>
      <w:pPr>
        <w:ind w:left="2232" w:hanging="180"/>
      </w:pPr>
    </w:lvl>
    <w:lvl w:ilvl="3" w:tplc="0410000F" w:tentative="1">
      <w:start w:val="1"/>
      <w:numFmt w:val="decimal"/>
      <w:lvlText w:val="%4."/>
      <w:lvlJc w:val="left"/>
      <w:pPr>
        <w:ind w:left="2952" w:hanging="360"/>
      </w:pPr>
    </w:lvl>
    <w:lvl w:ilvl="4" w:tplc="04100019" w:tentative="1">
      <w:start w:val="1"/>
      <w:numFmt w:val="lowerLetter"/>
      <w:lvlText w:val="%5."/>
      <w:lvlJc w:val="left"/>
      <w:pPr>
        <w:ind w:left="3672" w:hanging="360"/>
      </w:pPr>
    </w:lvl>
    <w:lvl w:ilvl="5" w:tplc="0410001B" w:tentative="1">
      <w:start w:val="1"/>
      <w:numFmt w:val="lowerRoman"/>
      <w:lvlText w:val="%6."/>
      <w:lvlJc w:val="right"/>
      <w:pPr>
        <w:ind w:left="4392" w:hanging="180"/>
      </w:pPr>
    </w:lvl>
    <w:lvl w:ilvl="6" w:tplc="0410000F" w:tentative="1">
      <w:start w:val="1"/>
      <w:numFmt w:val="decimal"/>
      <w:lvlText w:val="%7."/>
      <w:lvlJc w:val="left"/>
      <w:pPr>
        <w:ind w:left="5112" w:hanging="360"/>
      </w:pPr>
    </w:lvl>
    <w:lvl w:ilvl="7" w:tplc="04100019" w:tentative="1">
      <w:start w:val="1"/>
      <w:numFmt w:val="lowerLetter"/>
      <w:lvlText w:val="%8."/>
      <w:lvlJc w:val="left"/>
      <w:pPr>
        <w:ind w:left="5832" w:hanging="360"/>
      </w:pPr>
    </w:lvl>
    <w:lvl w:ilvl="8" w:tplc="0410001B" w:tentative="1">
      <w:start w:val="1"/>
      <w:numFmt w:val="lowerRoman"/>
      <w:lvlText w:val="%9."/>
      <w:lvlJc w:val="right"/>
      <w:pPr>
        <w:ind w:left="6552" w:hanging="180"/>
      </w:pPr>
    </w:lvl>
  </w:abstractNum>
  <w:num w:numId="1" w16cid:durableId="1168524292">
    <w:abstractNumId w:val="13"/>
  </w:num>
  <w:num w:numId="2" w16cid:durableId="726925822">
    <w:abstractNumId w:val="2"/>
  </w:num>
  <w:num w:numId="3" w16cid:durableId="592932543">
    <w:abstractNumId w:val="4"/>
  </w:num>
  <w:num w:numId="4" w16cid:durableId="397361245">
    <w:abstractNumId w:val="16"/>
  </w:num>
  <w:num w:numId="5" w16cid:durableId="2007198223">
    <w:abstractNumId w:val="3"/>
  </w:num>
  <w:num w:numId="6" w16cid:durableId="788476930">
    <w:abstractNumId w:val="12"/>
  </w:num>
  <w:num w:numId="7" w16cid:durableId="415127066">
    <w:abstractNumId w:val="17"/>
  </w:num>
  <w:num w:numId="8" w16cid:durableId="789517288">
    <w:abstractNumId w:val="10"/>
  </w:num>
  <w:num w:numId="9" w16cid:durableId="203367103">
    <w:abstractNumId w:val="7"/>
  </w:num>
  <w:num w:numId="10" w16cid:durableId="769812715">
    <w:abstractNumId w:val="11"/>
  </w:num>
  <w:num w:numId="11" w16cid:durableId="2004970585">
    <w:abstractNumId w:val="14"/>
  </w:num>
  <w:num w:numId="12" w16cid:durableId="423914145">
    <w:abstractNumId w:val="15"/>
  </w:num>
  <w:num w:numId="13" w16cid:durableId="200167095">
    <w:abstractNumId w:val="1"/>
  </w:num>
  <w:num w:numId="14" w16cid:durableId="2099597772">
    <w:abstractNumId w:val="14"/>
  </w:num>
  <w:num w:numId="15" w16cid:durableId="2975763">
    <w:abstractNumId w:val="14"/>
  </w:num>
  <w:num w:numId="16" w16cid:durableId="1516728367">
    <w:abstractNumId w:val="18"/>
  </w:num>
  <w:num w:numId="17" w16cid:durableId="1992640287">
    <w:abstractNumId w:val="0"/>
  </w:num>
  <w:num w:numId="18" w16cid:durableId="80110128">
    <w:abstractNumId w:val="5"/>
  </w:num>
  <w:num w:numId="19" w16cid:durableId="1411807698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343367770">
    <w:abstractNumId w:val="8"/>
  </w:num>
  <w:num w:numId="21" w16cid:durableId="1408920423">
    <w:abstractNumId w:val="6"/>
  </w:num>
  <w:num w:numId="22" w16cid:durableId="133287663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defaultTabStop w:val="708"/>
  <w:hyphenationZone w:val="283"/>
  <w:characterSpacingControl w:val="doNotCompress"/>
  <w:hdrShapeDefaults>
    <o:shapedefaults v:ext="edit" spidmax="2056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1267"/>
    <w:rsid w:val="00011359"/>
    <w:rsid w:val="00015134"/>
    <w:rsid w:val="00023753"/>
    <w:rsid w:val="00026188"/>
    <w:rsid w:val="00035CC4"/>
    <w:rsid w:val="0003650B"/>
    <w:rsid w:val="0004236E"/>
    <w:rsid w:val="00042452"/>
    <w:rsid w:val="00043694"/>
    <w:rsid w:val="000444C0"/>
    <w:rsid w:val="00062771"/>
    <w:rsid w:val="0007243F"/>
    <w:rsid w:val="00072AAF"/>
    <w:rsid w:val="00074CBF"/>
    <w:rsid w:val="000778C2"/>
    <w:rsid w:val="000865B7"/>
    <w:rsid w:val="000920B4"/>
    <w:rsid w:val="000A1EAB"/>
    <w:rsid w:val="000A3E03"/>
    <w:rsid w:val="000A4984"/>
    <w:rsid w:val="000D236D"/>
    <w:rsid w:val="000D2E69"/>
    <w:rsid w:val="000D379A"/>
    <w:rsid w:val="000D6E68"/>
    <w:rsid w:val="000D7F2E"/>
    <w:rsid w:val="001040FF"/>
    <w:rsid w:val="00115BC5"/>
    <w:rsid w:val="0011699F"/>
    <w:rsid w:val="00120598"/>
    <w:rsid w:val="0013022F"/>
    <w:rsid w:val="001336B9"/>
    <w:rsid w:val="0014042D"/>
    <w:rsid w:val="0014721D"/>
    <w:rsid w:val="00150630"/>
    <w:rsid w:val="00157D56"/>
    <w:rsid w:val="00161CE0"/>
    <w:rsid w:val="00182411"/>
    <w:rsid w:val="0018442C"/>
    <w:rsid w:val="0019296F"/>
    <w:rsid w:val="001A0907"/>
    <w:rsid w:val="001A7011"/>
    <w:rsid w:val="001E768B"/>
    <w:rsid w:val="001F061D"/>
    <w:rsid w:val="001F43A1"/>
    <w:rsid w:val="001F4499"/>
    <w:rsid w:val="001F720B"/>
    <w:rsid w:val="002032A4"/>
    <w:rsid w:val="00204BA8"/>
    <w:rsid w:val="00225250"/>
    <w:rsid w:val="00237388"/>
    <w:rsid w:val="002453B8"/>
    <w:rsid w:val="00265EF1"/>
    <w:rsid w:val="002837BC"/>
    <w:rsid w:val="00291013"/>
    <w:rsid w:val="002A51F5"/>
    <w:rsid w:val="002D4DF0"/>
    <w:rsid w:val="003135FC"/>
    <w:rsid w:val="0032244D"/>
    <w:rsid w:val="0033597E"/>
    <w:rsid w:val="00335D4C"/>
    <w:rsid w:val="00336D45"/>
    <w:rsid w:val="003569A5"/>
    <w:rsid w:val="00362203"/>
    <w:rsid w:val="003728DD"/>
    <w:rsid w:val="0038472F"/>
    <w:rsid w:val="0039138B"/>
    <w:rsid w:val="003A0705"/>
    <w:rsid w:val="003A5B9C"/>
    <w:rsid w:val="003A7A78"/>
    <w:rsid w:val="003C7B78"/>
    <w:rsid w:val="003C7DB6"/>
    <w:rsid w:val="003D2B11"/>
    <w:rsid w:val="003E04DE"/>
    <w:rsid w:val="003E0FDA"/>
    <w:rsid w:val="003F58FB"/>
    <w:rsid w:val="00400BF3"/>
    <w:rsid w:val="00401E0E"/>
    <w:rsid w:val="00405919"/>
    <w:rsid w:val="0043319D"/>
    <w:rsid w:val="00435E39"/>
    <w:rsid w:val="0044083E"/>
    <w:rsid w:val="00445997"/>
    <w:rsid w:val="00451170"/>
    <w:rsid w:val="00462BCF"/>
    <w:rsid w:val="00475533"/>
    <w:rsid w:val="0047771F"/>
    <w:rsid w:val="004822C5"/>
    <w:rsid w:val="00482A6E"/>
    <w:rsid w:val="004871D7"/>
    <w:rsid w:val="0048787E"/>
    <w:rsid w:val="004A0AB3"/>
    <w:rsid w:val="004A1C66"/>
    <w:rsid w:val="004A6E8B"/>
    <w:rsid w:val="004B7549"/>
    <w:rsid w:val="004E0E5D"/>
    <w:rsid w:val="004F6CEE"/>
    <w:rsid w:val="005160C5"/>
    <w:rsid w:val="00526BC8"/>
    <w:rsid w:val="005466AA"/>
    <w:rsid w:val="00571E15"/>
    <w:rsid w:val="00585C63"/>
    <w:rsid w:val="005904CB"/>
    <w:rsid w:val="00590D9A"/>
    <w:rsid w:val="00591D7F"/>
    <w:rsid w:val="005A7296"/>
    <w:rsid w:val="005C0949"/>
    <w:rsid w:val="005C31F5"/>
    <w:rsid w:val="005D0077"/>
    <w:rsid w:val="005D0962"/>
    <w:rsid w:val="005E068C"/>
    <w:rsid w:val="005E1C50"/>
    <w:rsid w:val="005F1BA3"/>
    <w:rsid w:val="005F7D19"/>
    <w:rsid w:val="006029D5"/>
    <w:rsid w:val="0062651F"/>
    <w:rsid w:val="00630334"/>
    <w:rsid w:val="006363B4"/>
    <w:rsid w:val="00650A96"/>
    <w:rsid w:val="00650ACE"/>
    <w:rsid w:val="00666244"/>
    <w:rsid w:val="00687EC2"/>
    <w:rsid w:val="00696F4D"/>
    <w:rsid w:val="006B2896"/>
    <w:rsid w:val="006C156D"/>
    <w:rsid w:val="006C7F3A"/>
    <w:rsid w:val="006D214C"/>
    <w:rsid w:val="006E01C6"/>
    <w:rsid w:val="006E23DA"/>
    <w:rsid w:val="006F10F1"/>
    <w:rsid w:val="007035FC"/>
    <w:rsid w:val="0071317C"/>
    <w:rsid w:val="007142A3"/>
    <w:rsid w:val="007235BB"/>
    <w:rsid w:val="0073216B"/>
    <w:rsid w:val="007336FC"/>
    <w:rsid w:val="00746265"/>
    <w:rsid w:val="00750825"/>
    <w:rsid w:val="00756BAB"/>
    <w:rsid w:val="007600A8"/>
    <w:rsid w:val="00761267"/>
    <w:rsid w:val="00773FFE"/>
    <w:rsid w:val="0079746D"/>
    <w:rsid w:val="007F0D63"/>
    <w:rsid w:val="007F26E4"/>
    <w:rsid w:val="00803564"/>
    <w:rsid w:val="00805B8E"/>
    <w:rsid w:val="008128B2"/>
    <w:rsid w:val="00813B68"/>
    <w:rsid w:val="00813E50"/>
    <w:rsid w:val="00822E53"/>
    <w:rsid w:val="00831801"/>
    <w:rsid w:val="008403A8"/>
    <w:rsid w:val="00852B06"/>
    <w:rsid w:val="00860366"/>
    <w:rsid w:val="00862BD5"/>
    <w:rsid w:val="00865EC8"/>
    <w:rsid w:val="0086706C"/>
    <w:rsid w:val="00880A82"/>
    <w:rsid w:val="00892C43"/>
    <w:rsid w:val="00895102"/>
    <w:rsid w:val="0089754C"/>
    <w:rsid w:val="008B3E8B"/>
    <w:rsid w:val="008B63E7"/>
    <w:rsid w:val="008C1D9C"/>
    <w:rsid w:val="008C2239"/>
    <w:rsid w:val="008F2831"/>
    <w:rsid w:val="009031DB"/>
    <w:rsid w:val="00931438"/>
    <w:rsid w:val="00934031"/>
    <w:rsid w:val="0093694A"/>
    <w:rsid w:val="00940E86"/>
    <w:rsid w:val="009413AA"/>
    <w:rsid w:val="00942C27"/>
    <w:rsid w:val="00943A2A"/>
    <w:rsid w:val="009569C8"/>
    <w:rsid w:val="0096689B"/>
    <w:rsid w:val="0097396D"/>
    <w:rsid w:val="0098467B"/>
    <w:rsid w:val="0099445C"/>
    <w:rsid w:val="009B51F5"/>
    <w:rsid w:val="009C44AC"/>
    <w:rsid w:val="009E27CB"/>
    <w:rsid w:val="009F610C"/>
    <w:rsid w:val="009F6373"/>
    <w:rsid w:val="00A234F4"/>
    <w:rsid w:val="00A27D7B"/>
    <w:rsid w:val="00A57BB1"/>
    <w:rsid w:val="00A64A89"/>
    <w:rsid w:val="00A6767C"/>
    <w:rsid w:val="00A91A00"/>
    <w:rsid w:val="00AB581A"/>
    <w:rsid w:val="00AB6B13"/>
    <w:rsid w:val="00B058D1"/>
    <w:rsid w:val="00B41CDE"/>
    <w:rsid w:val="00B56286"/>
    <w:rsid w:val="00B57D86"/>
    <w:rsid w:val="00B61C8E"/>
    <w:rsid w:val="00B85A8A"/>
    <w:rsid w:val="00B85D26"/>
    <w:rsid w:val="00B95C01"/>
    <w:rsid w:val="00BA4FE2"/>
    <w:rsid w:val="00BB7525"/>
    <w:rsid w:val="00BD612B"/>
    <w:rsid w:val="00BE023B"/>
    <w:rsid w:val="00BF4575"/>
    <w:rsid w:val="00BF67DE"/>
    <w:rsid w:val="00BF7590"/>
    <w:rsid w:val="00C06EDE"/>
    <w:rsid w:val="00C10424"/>
    <w:rsid w:val="00C12FAF"/>
    <w:rsid w:val="00C21EB9"/>
    <w:rsid w:val="00C23D1F"/>
    <w:rsid w:val="00C24739"/>
    <w:rsid w:val="00C25F54"/>
    <w:rsid w:val="00C30879"/>
    <w:rsid w:val="00C314D8"/>
    <w:rsid w:val="00C32F70"/>
    <w:rsid w:val="00C333CD"/>
    <w:rsid w:val="00C3403F"/>
    <w:rsid w:val="00C41481"/>
    <w:rsid w:val="00C42448"/>
    <w:rsid w:val="00C47E31"/>
    <w:rsid w:val="00C50FC9"/>
    <w:rsid w:val="00C65272"/>
    <w:rsid w:val="00C8143B"/>
    <w:rsid w:val="00C82015"/>
    <w:rsid w:val="00C877DD"/>
    <w:rsid w:val="00C916C7"/>
    <w:rsid w:val="00C95CB7"/>
    <w:rsid w:val="00CA3264"/>
    <w:rsid w:val="00CD2920"/>
    <w:rsid w:val="00CD5744"/>
    <w:rsid w:val="00CD71E7"/>
    <w:rsid w:val="00CE0B25"/>
    <w:rsid w:val="00CF3451"/>
    <w:rsid w:val="00CF5D6E"/>
    <w:rsid w:val="00D14854"/>
    <w:rsid w:val="00D14DFB"/>
    <w:rsid w:val="00D1739E"/>
    <w:rsid w:val="00D377B0"/>
    <w:rsid w:val="00D4174B"/>
    <w:rsid w:val="00D4527A"/>
    <w:rsid w:val="00D65B4B"/>
    <w:rsid w:val="00D769E5"/>
    <w:rsid w:val="00DA66A8"/>
    <w:rsid w:val="00DB4242"/>
    <w:rsid w:val="00DC4D72"/>
    <w:rsid w:val="00DC74D9"/>
    <w:rsid w:val="00DD0B81"/>
    <w:rsid w:val="00DD4E61"/>
    <w:rsid w:val="00DE254C"/>
    <w:rsid w:val="00DE7D00"/>
    <w:rsid w:val="00DF57B4"/>
    <w:rsid w:val="00DF7472"/>
    <w:rsid w:val="00E06462"/>
    <w:rsid w:val="00E13135"/>
    <w:rsid w:val="00E229C5"/>
    <w:rsid w:val="00E52F7E"/>
    <w:rsid w:val="00E55F36"/>
    <w:rsid w:val="00E629CB"/>
    <w:rsid w:val="00E83329"/>
    <w:rsid w:val="00E83D26"/>
    <w:rsid w:val="00E86336"/>
    <w:rsid w:val="00E86C96"/>
    <w:rsid w:val="00E930B6"/>
    <w:rsid w:val="00E9733C"/>
    <w:rsid w:val="00EA1283"/>
    <w:rsid w:val="00EA3289"/>
    <w:rsid w:val="00EA42CB"/>
    <w:rsid w:val="00EA5340"/>
    <w:rsid w:val="00EC0CEF"/>
    <w:rsid w:val="00ED3309"/>
    <w:rsid w:val="00ED3D9E"/>
    <w:rsid w:val="00ED7D52"/>
    <w:rsid w:val="00EE3E2A"/>
    <w:rsid w:val="00F14062"/>
    <w:rsid w:val="00F14868"/>
    <w:rsid w:val="00F23817"/>
    <w:rsid w:val="00F55BC1"/>
    <w:rsid w:val="00F6195E"/>
    <w:rsid w:val="00F6354A"/>
    <w:rsid w:val="00F63E83"/>
    <w:rsid w:val="00F67D2C"/>
    <w:rsid w:val="00F76650"/>
    <w:rsid w:val="00F842FE"/>
    <w:rsid w:val="00FA228E"/>
    <w:rsid w:val="00FA4ADE"/>
    <w:rsid w:val="00FA6567"/>
    <w:rsid w:val="00FB3866"/>
    <w:rsid w:val="00FB70ED"/>
    <w:rsid w:val="00FC3A30"/>
    <w:rsid w:val="00FD0902"/>
    <w:rsid w:val="00FD4AAD"/>
    <w:rsid w:val="00FD6E5E"/>
    <w:rsid w:val="00FE5E84"/>
    <w:rsid w:val="04D2B076"/>
    <w:rsid w:val="04D8CA93"/>
    <w:rsid w:val="087F68A8"/>
    <w:rsid w:val="0E404FCA"/>
    <w:rsid w:val="13FEA12B"/>
    <w:rsid w:val="1D982F76"/>
    <w:rsid w:val="216CA84C"/>
    <w:rsid w:val="2700ACC6"/>
    <w:rsid w:val="2C763F1A"/>
    <w:rsid w:val="2D0DDA7F"/>
    <w:rsid w:val="2FD058E3"/>
    <w:rsid w:val="305261B8"/>
    <w:rsid w:val="333C0325"/>
    <w:rsid w:val="395093E4"/>
    <w:rsid w:val="3C880F29"/>
    <w:rsid w:val="3DB31B06"/>
    <w:rsid w:val="3FE37D57"/>
    <w:rsid w:val="433AC159"/>
    <w:rsid w:val="45F7A273"/>
    <w:rsid w:val="4D744E9A"/>
    <w:rsid w:val="50A8B2F3"/>
    <w:rsid w:val="548AB353"/>
    <w:rsid w:val="585D7F41"/>
    <w:rsid w:val="5AAB74CC"/>
    <w:rsid w:val="5D35EC60"/>
    <w:rsid w:val="5F4AB382"/>
    <w:rsid w:val="6030A6F5"/>
    <w:rsid w:val="6048F34F"/>
    <w:rsid w:val="61A9B33B"/>
    <w:rsid w:val="63413156"/>
    <w:rsid w:val="64CEB331"/>
    <w:rsid w:val="6A742CE9"/>
    <w:rsid w:val="6B2F99B1"/>
    <w:rsid w:val="6DED38C1"/>
    <w:rsid w:val="6E4D7CC9"/>
    <w:rsid w:val="7314BA87"/>
    <w:rsid w:val="757B6418"/>
    <w:rsid w:val="77CED5AC"/>
    <w:rsid w:val="795EF457"/>
    <w:rsid w:val="79E2F381"/>
    <w:rsid w:val="7D5B8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2"/>
    </o:shapelayout>
  </w:shapeDefaults>
  <w:decimalSymbol w:val=","/>
  <w:listSeparator w:val=";"/>
  <w14:docId w14:val="1AB10DD7"/>
  <w15:docId w15:val="{6AC31CD6-59D5-4429-A73A-0F4AF67F37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PMingLiU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8442C"/>
    <w:pPr>
      <w:spacing w:line="360" w:lineRule="auto"/>
    </w:pPr>
    <w:rPr>
      <w:rFonts w:ascii="Calibri" w:hAnsi="Calibri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18442C"/>
    <w:pPr>
      <w:numPr>
        <w:numId w:val="18"/>
      </w:numPr>
      <w:spacing w:before="38" w:line="309" w:lineRule="exact"/>
      <w:textAlignment w:val="baseline"/>
      <w:outlineLvl w:val="0"/>
    </w:pPr>
    <w:rPr>
      <w:rFonts w:eastAsia="Calibri"/>
      <w:b/>
      <w:color w:val="006FC0"/>
      <w:spacing w:val="-1"/>
      <w:sz w:val="28"/>
      <w:u w:val="single"/>
      <w:lang w:val="it-IT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14721D"/>
    <w:pPr>
      <w:numPr>
        <w:ilvl w:val="1"/>
        <w:numId w:val="18"/>
      </w:numPr>
      <w:tabs>
        <w:tab w:val="decimal" w:pos="792"/>
        <w:tab w:val="left" w:pos="1296"/>
      </w:tabs>
      <w:spacing w:before="321" w:line="242" w:lineRule="exact"/>
      <w:textAlignment w:val="baseline"/>
      <w:outlineLvl w:val="1"/>
    </w:pPr>
    <w:rPr>
      <w:rFonts w:eastAsia="Calibri"/>
      <w:b/>
      <w:color w:val="006FC0"/>
      <w:spacing w:val="-2"/>
      <w:lang w:val="it-IT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14721D"/>
    <w:pPr>
      <w:numPr>
        <w:ilvl w:val="2"/>
        <w:numId w:val="18"/>
      </w:numPr>
      <w:spacing w:before="321" w:line="242" w:lineRule="exact"/>
      <w:ind w:right="72"/>
      <w:textAlignment w:val="baseline"/>
      <w:outlineLvl w:val="2"/>
    </w:pPr>
    <w:rPr>
      <w:rFonts w:eastAsia="Calibri"/>
      <w:b/>
      <w:i/>
      <w:color w:val="006FC0"/>
      <w:spacing w:val="4"/>
      <w:sz w:val="20"/>
      <w:szCs w:val="20"/>
      <w:lang w:val="it-IT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6E23DA"/>
    <w:pPr>
      <w:keepNext/>
      <w:keepLines/>
      <w:numPr>
        <w:ilvl w:val="3"/>
        <w:numId w:val="18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6E23DA"/>
    <w:pPr>
      <w:keepNext/>
      <w:keepLines/>
      <w:numPr>
        <w:ilvl w:val="4"/>
        <w:numId w:val="18"/>
      </w:numPr>
      <w:spacing w:before="40"/>
      <w:outlineLvl w:val="4"/>
    </w:pPr>
    <w:rPr>
      <w:rFonts w:asciiTheme="majorHAnsi" w:eastAsiaTheme="majorEastAsia" w:hAnsiTheme="majorHAnsi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6E23DA"/>
    <w:pPr>
      <w:keepNext/>
      <w:keepLines/>
      <w:numPr>
        <w:ilvl w:val="5"/>
        <w:numId w:val="18"/>
      </w:numPr>
      <w:spacing w:before="40"/>
      <w:outlineLvl w:val="5"/>
    </w:pPr>
    <w:rPr>
      <w:rFonts w:asciiTheme="majorHAnsi" w:eastAsiaTheme="majorEastAsia" w:hAnsiTheme="majorHAnsi" w:cstheme="majorBidi"/>
      <w:color w:val="0A2F40" w:themeColor="accent1" w:themeShade="7F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6E23DA"/>
    <w:pPr>
      <w:keepNext/>
      <w:keepLines/>
      <w:numPr>
        <w:ilvl w:val="6"/>
        <w:numId w:val="18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0A2F40" w:themeColor="accent1" w:themeShade="7F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6E23DA"/>
    <w:pPr>
      <w:keepNext/>
      <w:keepLines/>
      <w:numPr>
        <w:ilvl w:val="7"/>
        <w:numId w:val="18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6E23DA"/>
    <w:pPr>
      <w:keepNext/>
      <w:keepLines/>
      <w:numPr>
        <w:ilvl w:val="8"/>
        <w:numId w:val="18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5C094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C0949"/>
  </w:style>
  <w:style w:type="paragraph" w:styleId="Pidipagina">
    <w:name w:val="footer"/>
    <w:basedOn w:val="Normale"/>
    <w:link w:val="PidipaginaCarattere"/>
    <w:uiPriority w:val="99"/>
    <w:unhideWhenUsed/>
    <w:rsid w:val="005C094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C0949"/>
  </w:style>
  <w:style w:type="paragraph" w:styleId="Paragrafoelenco">
    <w:name w:val="List Paragraph"/>
    <w:aliases w:val="Elenco Puntato"/>
    <w:basedOn w:val="Normale"/>
    <w:uiPriority w:val="34"/>
    <w:qFormat/>
    <w:rsid w:val="0018442C"/>
    <w:pPr>
      <w:numPr>
        <w:numId w:val="11"/>
      </w:numPr>
      <w:contextualSpacing/>
    </w:pPr>
    <w:rPr>
      <w:lang w:val="it-IT"/>
    </w:rPr>
  </w:style>
  <w:style w:type="character" w:customStyle="1" w:styleId="Titolo1Carattere">
    <w:name w:val="Titolo 1 Carattere"/>
    <w:basedOn w:val="Carpredefinitoparagrafo"/>
    <w:link w:val="Titolo1"/>
    <w:uiPriority w:val="9"/>
    <w:rsid w:val="0018442C"/>
    <w:rPr>
      <w:rFonts w:ascii="Calibri" w:eastAsia="Calibri" w:hAnsi="Calibri"/>
      <w:b/>
      <w:color w:val="006FC0"/>
      <w:spacing w:val="-1"/>
      <w:sz w:val="28"/>
      <w:u w:val="single"/>
      <w:lang w:val="it-IT"/>
    </w:rPr>
  </w:style>
  <w:style w:type="character" w:customStyle="1" w:styleId="Titolo2Carattere">
    <w:name w:val="Titolo 2 Carattere"/>
    <w:basedOn w:val="Carpredefinitoparagrafo"/>
    <w:link w:val="Titolo2"/>
    <w:uiPriority w:val="9"/>
    <w:rsid w:val="0014721D"/>
    <w:rPr>
      <w:rFonts w:ascii="Calibri" w:eastAsia="Calibri" w:hAnsi="Calibri"/>
      <w:b/>
      <w:color w:val="006FC0"/>
      <w:spacing w:val="-2"/>
      <w:lang w:val="it-IT"/>
    </w:rPr>
  </w:style>
  <w:style w:type="character" w:customStyle="1" w:styleId="Titolo3Carattere">
    <w:name w:val="Titolo 3 Carattere"/>
    <w:basedOn w:val="Carpredefinitoparagrafo"/>
    <w:link w:val="Titolo3"/>
    <w:uiPriority w:val="9"/>
    <w:rsid w:val="0014721D"/>
    <w:rPr>
      <w:rFonts w:ascii="Calibri" w:eastAsia="Calibri" w:hAnsi="Calibri"/>
      <w:b/>
      <w:i/>
      <w:color w:val="006FC0"/>
      <w:spacing w:val="4"/>
      <w:sz w:val="20"/>
      <w:szCs w:val="20"/>
      <w:lang w:val="it-IT"/>
    </w:rPr>
  </w:style>
  <w:style w:type="table" w:styleId="Grigliatabella">
    <w:name w:val="Table Grid"/>
    <w:basedOn w:val="Tabellanormale"/>
    <w:uiPriority w:val="39"/>
    <w:rsid w:val="007600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idascalia">
    <w:name w:val="caption"/>
    <w:basedOn w:val="Normale"/>
    <w:next w:val="Normale"/>
    <w:uiPriority w:val="35"/>
    <w:unhideWhenUsed/>
    <w:qFormat/>
    <w:rsid w:val="007600A8"/>
    <w:pPr>
      <w:spacing w:after="200" w:line="240" w:lineRule="auto"/>
    </w:pPr>
    <w:rPr>
      <w:i/>
      <w:iCs/>
      <w:color w:val="0E2841" w:themeColor="text2"/>
      <w:sz w:val="18"/>
      <w:szCs w:val="18"/>
    </w:rPr>
  </w:style>
  <w:style w:type="paragraph" w:styleId="Titolosommario">
    <w:name w:val="TOC Heading"/>
    <w:basedOn w:val="Titolo1"/>
    <w:next w:val="Normale"/>
    <w:uiPriority w:val="39"/>
    <w:unhideWhenUsed/>
    <w:qFormat/>
    <w:rsid w:val="00D14854"/>
    <w:pPr>
      <w:keepNext/>
      <w:keepLines/>
      <w:numPr>
        <w:numId w:val="0"/>
      </w:numPr>
      <w:spacing w:before="240" w:line="259" w:lineRule="auto"/>
      <w:textAlignment w:val="auto"/>
      <w:outlineLvl w:val="9"/>
    </w:pPr>
    <w:rPr>
      <w:rFonts w:asciiTheme="majorHAnsi" w:eastAsiaTheme="majorEastAsia" w:hAnsiTheme="majorHAnsi" w:cstheme="majorBidi"/>
      <w:b w:val="0"/>
      <w:color w:val="0F4761" w:themeColor="accent1" w:themeShade="BF"/>
      <w:spacing w:val="0"/>
      <w:sz w:val="32"/>
      <w:szCs w:val="32"/>
      <w:u w:val="none"/>
      <w:lang w:eastAsia="it-IT"/>
    </w:rPr>
  </w:style>
  <w:style w:type="paragraph" w:styleId="Sommario1">
    <w:name w:val="toc 1"/>
    <w:basedOn w:val="Normale"/>
    <w:next w:val="Normale"/>
    <w:autoRedefine/>
    <w:uiPriority w:val="39"/>
    <w:unhideWhenUsed/>
    <w:rsid w:val="006E23DA"/>
    <w:pPr>
      <w:tabs>
        <w:tab w:val="left" w:pos="440"/>
        <w:tab w:val="right" w:leader="dot" w:pos="10223"/>
      </w:tabs>
      <w:spacing w:after="100"/>
    </w:pPr>
  </w:style>
  <w:style w:type="paragraph" w:styleId="Sommario2">
    <w:name w:val="toc 2"/>
    <w:basedOn w:val="Normale"/>
    <w:next w:val="Normale"/>
    <w:autoRedefine/>
    <w:uiPriority w:val="39"/>
    <w:unhideWhenUsed/>
    <w:rsid w:val="00D14854"/>
    <w:pPr>
      <w:spacing w:after="100"/>
      <w:ind w:left="220"/>
    </w:pPr>
  </w:style>
  <w:style w:type="paragraph" w:styleId="Sommario3">
    <w:name w:val="toc 3"/>
    <w:basedOn w:val="Normale"/>
    <w:next w:val="Normale"/>
    <w:autoRedefine/>
    <w:uiPriority w:val="39"/>
    <w:unhideWhenUsed/>
    <w:rsid w:val="00D14854"/>
    <w:pPr>
      <w:spacing w:after="100"/>
      <w:ind w:left="440"/>
    </w:pPr>
  </w:style>
  <w:style w:type="character" w:styleId="Collegamentoipertestuale">
    <w:name w:val="Hyperlink"/>
    <w:basedOn w:val="Carpredefinitoparagrafo"/>
    <w:uiPriority w:val="99"/>
    <w:unhideWhenUsed/>
    <w:rsid w:val="00D14854"/>
    <w:rPr>
      <w:color w:val="467886" w:themeColor="hyperlink"/>
      <w:u w:val="single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6E23DA"/>
    <w:rPr>
      <w:rFonts w:asciiTheme="majorHAnsi" w:eastAsiaTheme="majorEastAsia" w:hAnsiTheme="majorHAnsi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6E23DA"/>
    <w:rPr>
      <w:rFonts w:asciiTheme="majorHAnsi" w:eastAsiaTheme="majorEastAsia" w:hAnsiTheme="majorHAnsi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6E23DA"/>
    <w:rPr>
      <w:rFonts w:asciiTheme="majorHAnsi" w:eastAsiaTheme="majorEastAsia" w:hAnsiTheme="majorHAnsi" w:cstheme="majorBidi"/>
      <w:color w:val="0A2F40" w:themeColor="accent1" w:themeShade="7F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6E23DA"/>
    <w:rPr>
      <w:rFonts w:asciiTheme="majorHAnsi" w:eastAsiaTheme="majorEastAsia" w:hAnsiTheme="majorHAnsi" w:cstheme="majorBidi"/>
      <w:i/>
      <w:iCs/>
      <w:color w:val="0A2F40" w:themeColor="accent1" w:themeShade="7F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6E23D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6E23D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styleId="Rimandocommento">
    <w:name w:val="annotation reference"/>
    <w:basedOn w:val="Carpredefinitoparagrafo"/>
    <w:uiPriority w:val="99"/>
    <w:semiHidden/>
    <w:unhideWhenUsed/>
    <w:rsid w:val="005904CB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5904CB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5904CB"/>
    <w:rPr>
      <w:rFonts w:ascii="Calibri" w:hAnsi="Calibri"/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5904CB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5904CB"/>
    <w:rPr>
      <w:rFonts w:ascii="Calibri" w:hAnsi="Calibri"/>
      <w:b/>
      <w:bCs/>
      <w:sz w:val="20"/>
      <w:szCs w:val="20"/>
    </w:rPr>
  </w:style>
  <w:style w:type="paragraph" w:styleId="Revisione">
    <w:name w:val="Revision"/>
    <w:hidden/>
    <w:uiPriority w:val="99"/>
    <w:semiHidden/>
    <w:rsid w:val="00C877DD"/>
    <w:rPr>
      <w:rFonts w:ascii="Calibri" w:hAnsi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9372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fId" Type="http://schemas.openxmlformats.org/wordprocessingml/2006/fontTable" Target="fontTable0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7DDA99-3EC9-417B-9476-30B91FEC82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</TotalTime>
  <Pages>1</Pages>
  <Words>148</Words>
  <Characters>850</Characters>
  <Application>Microsoft Office Word</Application>
  <DocSecurity>0</DocSecurity>
  <Lines>7</Lines>
  <Paragraphs>1</Paragraphs>
  <ScaleCrop>false</ScaleCrop>
  <Company/>
  <LinksUpToDate>false</LinksUpToDate>
  <CharactersWithSpaces>997</CharactersWithSpaces>
  <SharedDoc>false</SharedDoc>
  <HLinks>
    <vt:vector size="156" baseType="variant">
      <vt:variant>
        <vt:i4>1507377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_Toc180568651</vt:lpwstr>
      </vt:variant>
      <vt:variant>
        <vt:i4>1507377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_Toc180568650</vt:lpwstr>
      </vt:variant>
      <vt:variant>
        <vt:i4>1441841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_Toc180568649</vt:lpwstr>
      </vt:variant>
      <vt:variant>
        <vt:i4>1441841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_Toc180568648</vt:lpwstr>
      </vt:variant>
      <vt:variant>
        <vt:i4>1441841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_Toc180568647</vt:lpwstr>
      </vt:variant>
      <vt:variant>
        <vt:i4>1441841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_Toc180568646</vt:lpwstr>
      </vt:variant>
      <vt:variant>
        <vt:i4>1441841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_Toc180568645</vt:lpwstr>
      </vt:variant>
      <vt:variant>
        <vt:i4>1441841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_Toc180568644</vt:lpwstr>
      </vt:variant>
      <vt:variant>
        <vt:i4>1441841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_Toc180568643</vt:lpwstr>
      </vt:variant>
      <vt:variant>
        <vt:i4>1441841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_Toc180568642</vt:lpwstr>
      </vt:variant>
      <vt:variant>
        <vt:i4>1441841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_Toc180568641</vt:lpwstr>
      </vt:variant>
      <vt:variant>
        <vt:i4>1441841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_Toc180568640</vt:lpwstr>
      </vt:variant>
      <vt:variant>
        <vt:i4>1114161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_Toc180568639</vt:lpwstr>
      </vt:variant>
      <vt:variant>
        <vt:i4>1114161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_Toc180568638</vt:lpwstr>
      </vt:variant>
      <vt:variant>
        <vt:i4>1114161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_Toc180568637</vt:lpwstr>
      </vt:variant>
      <vt:variant>
        <vt:i4>1114161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_Toc180568636</vt:lpwstr>
      </vt:variant>
      <vt:variant>
        <vt:i4>1114161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_Toc180568635</vt:lpwstr>
      </vt:variant>
      <vt:variant>
        <vt:i4>1114161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_Toc180568634</vt:lpwstr>
      </vt:variant>
      <vt:variant>
        <vt:i4>1114161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_Toc180568633</vt:lpwstr>
      </vt:variant>
      <vt:variant>
        <vt:i4>1114161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_Toc180568632</vt:lpwstr>
      </vt:variant>
      <vt:variant>
        <vt:i4>1114161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_Toc180568631</vt:lpwstr>
      </vt:variant>
      <vt:variant>
        <vt:i4>1114161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_Toc180568630</vt:lpwstr>
      </vt:variant>
      <vt:variant>
        <vt:i4>1048625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_Toc180568629</vt:lpwstr>
      </vt:variant>
      <vt:variant>
        <vt:i4>1048625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_Toc180568628</vt:lpwstr>
      </vt:variant>
      <vt:variant>
        <vt:i4>1048625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_Toc180568627</vt:lpwstr>
      </vt:variant>
      <vt:variant>
        <vt:i4>1048625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_Toc180568626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Autostrade per L'Italia - DT1</dc:title>
  <dc:subject>Gallerie A12</dc:subject>
  <dc:creator>Roberto Buricchi</dc:creator>
  <cp:keywords/>
  <dc:description/>
  <cp:lastModifiedBy>Piazza, Silvio</cp:lastModifiedBy>
  <cp:revision>198</cp:revision>
  <cp:lastPrinted>2024-07-16T04:05:00Z</cp:lastPrinted>
  <dcterms:created xsi:type="dcterms:W3CDTF">2024-10-18T05:35:00Z</dcterms:created>
  <dcterms:modified xsi:type="dcterms:W3CDTF">2024-12-12T16:01:00Z</dcterms:modified>
</cp:coreProperties>
</file>